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6FB" w:rsidRPr="00D00CF6" w:rsidRDefault="000E0E72" w:rsidP="00D00CF6">
      <w:pPr>
        <w:spacing w:after="0" w:line="240" w:lineRule="auto"/>
        <w:rPr>
          <w:sz w:val="72"/>
          <w:szCs w:val="72"/>
        </w:rPr>
      </w:pPr>
      <w:r>
        <w:rPr>
          <w:rFonts w:ascii="Monotype Corsiva" w:hAnsi="Monotype Corsiva"/>
          <w:noProof/>
          <w:color w:val="FF0000"/>
          <w:sz w:val="72"/>
          <w:szCs w:val="72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-2449732</wp:posOffset>
            </wp:positionH>
            <wp:positionV relativeFrom="paragraph">
              <wp:posOffset>34974</wp:posOffset>
            </wp:positionV>
            <wp:extent cx="9706841" cy="6341424"/>
            <wp:effectExtent l="19050" t="0" r="8659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336" cy="6347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39D9" w:rsidRPr="001639D9">
        <w:rPr>
          <w:rFonts w:ascii="Monotype Corsiva" w:hAnsi="Monotype Corsiva"/>
          <w:noProof/>
          <w:color w:val="FF0000"/>
          <w:sz w:val="72"/>
          <w:szCs w:val="7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-128pt;margin-top:3.7pt;width:254.35pt;height:50.5pt;z-index:251662336;mso-position-horizontal-relative:text;mso-position-vertical-relative:text" filled="f" stroked="f">
            <v:textbox style="mso-next-textbox:#_x0000_s1034">
              <w:txbxContent>
                <w:p w:rsidR="00D00CF6" w:rsidRDefault="00D00CF6" w:rsidP="00D00CF6">
                  <w:pPr>
                    <w:spacing w:after="0" w:line="240" w:lineRule="auto"/>
                  </w:pPr>
                  <w:r w:rsidRPr="00D00CF6">
                    <w:rPr>
                      <w:rFonts w:ascii="Monotype Corsiva" w:hAnsi="Monotype Corsiva"/>
                      <w:color w:val="FF0000"/>
                      <w:sz w:val="72"/>
                      <w:szCs w:val="72"/>
                    </w:rPr>
                    <w:t>Почерк</w:t>
                  </w:r>
                  <w:r>
                    <w:t xml:space="preserve">   </w:t>
                  </w:r>
                  <w:r w:rsidRPr="00D00CF6">
                    <w:rPr>
                      <w:b/>
                      <w:color w:val="FF0000"/>
                      <w:sz w:val="56"/>
                      <w:szCs w:val="56"/>
                    </w:rPr>
                    <w:t>и характер</w:t>
                  </w:r>
                </w:p>
              </w:txbxContent>
            </v:textbox>
          </v:shape>
        </w:pict>
      </w:r>
      <w:r w:rsidR="001639D9" w:rsidRPr="001639D9">
        <w:rPr>
          <w:rFonts w:ascii="Monotype Corsiva" w:hAnsi="Monotype Corsiva"/>
          <w:noProof/>
          <w:color w:val="FF0000"/>
          <w:sz w:val="72"/>
          <w:szCs w:val="72"/>
        </w:rPr>
        <w:pict>
          <v:shape id="_x0000_s1031" type="#_x0000_t202" style="position:absolute;margin-left:170.3pt;margin-top:-1pt;width:200.1pt;height:494.9pt;z-index:251660288;mso-position-horizontal-relative:text;mso-position-vertical-relative:text" filled="f" fillcolor="white [3201]" strokecolor="#4f81bd [3204]" strokeweight="1pt">
            <v:stroke dashstyle="dash"/>
            <v:shadow color="#868686"/>
            <v:textbox style="mso-next-textbox:#_x0000_s1031">
              <w:txbxContent>
                <w:p w:rsidR="002E0F92" w:rsidRPr="00AE1BD7" w:rsidRDefault="002E0F92" w:rsidP="002E0F92">
                  <w:pPr>
                    <w:spacing w:after="0" w:line="240" w:lineRule="auto"/>
                    <w:jc w:val="both"/>
                  </w:pPr>
                  <w:r w:rsidRPr="00AE1BD7">
                    <w:rPr>
                      <w:color w:val="FF0000"/>
                    </w:rPr>
                    <w:t>Выводы</w:t>
                  </w:r>
                  <w:r w:rsidRPr="00AE1BD7">
                    <w:rPr>
                      <w:b/>
                      <w:color w:val="FF0000"/>
                    </w:rPr>
                    <w:t>:</w:t>
                  </w:r>
                  <w:r w:rsidRPr="00AE1BD7">
                    <w:t xml:space="preserve"> суммируй все набранные баллы. Для большей точности проведи тестирование несколько раз в течение суток. Потом сложи все баллы и под</w:t>
                  </w:r>
                  <w:r w:rsidRPr="00AE1BD7">
                    <w:t>е</w:t>
                  </w:r>
                  <w:r w:rsidRPr="00AE1BD7">
                    <w:t>ли на количество тестирований.</w:t>
                  </w:r>
                </w:p>
                <w:p w:rsidR="002E0F92" w:rsidRPr="00AE1BD7" w:rsidRDefault="002E0F92" w:rsidP="002E0F92">
                  <w:pPr>
                    <w:spacing w:after="0" w:line="240" w:lineRule="auto"/>
                    <w:jc w:val="both"/>
                    <w:rPr>
                      <w:b/>
                      <w:caps/>
                    </w:rPr>
                  </w:pPr>
                  <w:r w:rsidRPr="00AE1BD7">
                    <w:rPr>
                      <w:b/>
                      <w:caps/>
                    </w:rPr>
                    <w:t>От 38 до 51 баллов</w:t>
                  </w:r>
                </w:p>
                <w:p w:rsidR="002E0F92" w:rsidRPr="00AE1BD7" w:rsidRDefault="002E0F92" w:rsidP="002E0F92">
                  <w:pPr>
                    <w:spacing w:after="0" w:line="240" w:lineRule="auto"/>
                    <w:jc w:val="both"/>
                  </w:pPr>
                  <w:r w:rsidRPr="00AE1BD7">
                    <w:t>Люди, обладающие подобным поче</w:t>
                  </w:r>
                  <w:r w:rsidRPr="00AE1BD7">
                    <w:t>р</w:t>
                  </w:r>
                  <w:r w:rsidRPr="00AE1BD7">
                    <w:t>ком, обычно оторваны от жизни, часто не способны справляться с трудными ситуациями, уходят в себя, в свои и</w:t>
                  </w:r>
                  <w:r w:rsidRPr="00AE1BD7">
                    <w:t>н</w:t>
                  </w:r>
                  <w:r w:rsidRPr="00AE1BD7">
                    <w:t>тересы. Болезненно воспринимают неудачи. Нередко попадают под ч</w:t>
                  </w:r>
                  <w:r w:rsidRPr="00AE1BD7">
                    <w:t>у</w:t>
                  </w:r>
                  <w:r w:rsidRPr="00AE1BD7">
                    <w:t>жое влияние.</w:t>
                  </w:r>
                </w:p>
                <w:p w:rsidR="002E0F92" w:rsidRPr="00AE1BD7" w:rsidRDefault="002E0F92" w:rsidP="002E0F92">
                  <w:pPr>
                    <w:spacing w:after="0" w:line="240" w:lineRule="auto"/>
                    <w:jc w:val="both"/>
                    <w:rPr>
                      <w:b/>
                      <w:caps/>
                    </w:rPr>
                  </w:pPr>
                  <w:r w:rsidRPr="00AE1BD7">
                    <w:rPr>
                      <w:b/>
                      <w:caps/>
                    </w:rPr>
                    <w:t>От 52 до 63 баллов</w:t>
                  </w:r>
                </w:p>
                <w:p w:rsidR="002E0F92" w:rsidRPr="00AE1BD7" w:rsidRDefault="002E0F92" w:rsidP="002E0F92">
                  <w:pPr>
                    <w:spacing w:after="0" w:line="240" w:lineRule="auto"/>
                    <w:jc w:val="both"/>
                  </w:pPr>
                  <w:r w:rsidRPr="00AE1BD7">
                    <w:t>Люди из этой группы, как правило, не обладают выраженной силой воли, они робкие, часто растерянные в кр</w:t>
                  </w:r>
                  <w:r w:rsidRPr="00AE1BD7">
                    <w:t>и</w:t>
                  </w:r>
                  <w:r w:rsidRPr="00AE1BD7">
                    <w:t>тических ситуациях. По многим вопр</w:t>
                  </w:r>
                  <w:r w:rsidRPr="00AE1BD7">
                    <w:t>о</w:t>
                  </w:r>
                  <w:r w:rsidRPr="00AE1BD7">
                    <w:t>сам проявляют пассивность. Они еще не успели осознать себя как личность. Уходят в свои мечты, которые редко воплощаются в жизнь.</w:t>
                  </w:r>
                </w:p>
                <w:p w:rsidR="002E0F92" w:rsidRPr="00AE1BD7" w:rsidRDefault="002E0F92" w:rsidP="002E0F92">
                  <w:pPr>
                    <w:spacing w:after="0" w:line="240" w:lineRule="auto"/>
                    <w:jc w:val="both"/>
                    <w:rPr>
                      <w:b/>
                      <w:caps/>
                    </w:rPr>
                  </w:pPr>
                  <w:r w:rsidRPr="00AE1BD7">
                    <w:rPr>
                      <w:b/>
                      <w:caps/>
                    </w:rPr>
                    <w:t>От 64 до 75 баллов</w:t>
                  </w:r>
                </w:p>
                <w:p w:rsidR="002E0F92" w:rsidRPr="00AE1BD7" w:rsidRDefault="002E0F92" w:rsidP="002E0F92">
                  <w:pPr>
                    <w:spacing w:after="0" w:line="240" w:lineRule="auto"/>
                    <w:jc w:val="both"/>
                  </w:pPr>
                  <w:r w:rsidRPr="00AE1BD7">
                    <w:t>Подобные люди скромны, обладают мягким характером, уважают мнение окружающих. Вследствие природной доверчивости их легко обмануть и</w:t>
                  </w:r>
                  <w:r w:rsidRPr="00AE1BD7">
                    <w:t>с</w:t>
                  </w:r>
                  <w:r w:rsidRPr="00AE1BD7">
                    <w:t>кушенному человеку. Такие люди внушаемы. Заниженная самооценка приводит к тому, что они часто по</w:t>
                  </w:r>
                  <w:r w:rsidRPr="00AE1BD7">
                    <w:t>д</w:t>
                  </w:r>
                  <w:r w:rsidRPr="00AE1BD7">
                    <w:t>страиваются под других людей, заб</w:t>
                  </w:r>
                  <w:r w:rsidRPr="00AE1BD7">
                    <w:t>ы</w:t>
                  </w:r>
                  <w:r w:rsidRPr="00AE1BD7">
                    <w:t>вая про собственное «Я». В критич</w:t>
                  </w:r>
                  <w:r w:rsidRPr="00AE1BD7">
                    <w:t>е</w:t>
                  </w:r>
                  <w:r w:rsidRPr="00AE1BD7">
                    <w:t>ских ситуациях пытаются бороться, но часто пасуют перед хамством.</w:t>
                  </w:r>
                </w:p>
                <w:p w:rsidR="002E0F92" w:rsidRPr="00AE1BD7" w:rsidRDefault="002E0F92" w:rsidP="002E0F92">
                  <w:pPr>
                    <w:spacing w:after="0" w:line="240" w:lineRule="auto"/>
                    <w:jc w:val="both"/>
                    <w:rPr>
                      <w:b/>
                      <w:caps/>
                    </w:rPr>
                  </w:pPr>
                  <w:r w:rsidRPr="00AE1BD7">
                    <w:rPr>
                      <w:b/>
                      <w:caps/>
                    </w:rPr>
                    <w:t>От 76 до 87 баллов</w:t>
                  </w:r>
                </w:p>
                <w:p w:rsidR="00AE1BD7" w:rsidRPr="00AE1BD7" w:rsidRDefault="002E0F92" w:rsidP="002E0F92">
                  <w:pPr>
                    <w:spacing w:after="0" w:line="240" w:lineRule="auto"/>
                    <w:jc w:val="both"/>
                  </w:pPr>
                  <w:r w:rsidRPr="00AE1BD7">
                    <w:t>Люди,</w:t>
                  </w:r>
                  <w:r w:rsidR="00AE1BD7" w:rsidRPr="00AE1BD7">
                    <w:t xml:space="preserve"> обладающие подобным</w:t>
                  </w:r>
                  <w:r w:rsidR="00AE1BD7">
                    <w:t xml:space="preserve">  почер-</w:t>
                  </w:r>
                </w:p>
              </w:txbxContent>
            </v:textbox>
          </v:shape>
        </w:pict>
      </w:r>
      <w:r w:rsidR="001639D9" w:rsidRPr="001639D9">
        <w:rPr>
          <w:rFonts w:ascii="Monotype Corsiva" w:hAnsi="Monotype Corsiva"/>
          <w:noProof/>
          <w:color w:val="FF0000"/>
          <w:sz w:val="72"/>
          <w:szCs w:val="72"/>
        </w:rPr>
        <w:pict>
          <v:shape id="_x0000_s1033" type="#_x0000_t202" style="position:absolute;margin-left:378.8pt;margin-top:-1pt;width:181.4pt;height:494.9pt;z-index:251661312;mso-position-horizontal-relative:text;mso-position-vertical-relative:text" filled="f" fillcolor="white [3201]" strokecolor="#4f81bd [3204]" strokeweight="1pt">
            <v:stroke dashstyle="dash"/>
            <v:shadow color="#868686"/>
            <v:textbox style="mso-next-textbox:#_x0000_s1033">
              <w:txbxContent>
                <w:p w:rsidR="002E0F92" w:rsidRPr="00AE1BD7" w:rsidRDefault="00AE1BD7" w:rsidP="002E0F92">
                  <w:pPr>
                    <w:spacing w:after="0" w:line="240" w:lineRule="auto"/>
                    <w:jc w:val="both"/>
                  </w:pPr>
                  <w:r w:rsidRPr="00AE1BD7">
                    <w:t xml:space="preserve">ком, чистосердечны, открыты, прямолинейны. Всегда отстаивают свою точку </w:t>
                  </w:r>
                  <w:r w:rsidR="002E0F92" w:rsidRPr="00AE1BD7">
                    <w:t>зрения, но с терпим</w:t>
                  </w:r>
                  <w:r w:rsidR="002E0F92" w:rsidRPr="00AE1BD7">
                    <w:t>о</w:t>
                  </w:r>
                  <w:r w:rsidR="002E0F92" w:rsidRPr="00AE1BD7">
                    <w:t>стью относятся и к чужой. Считают предательство худшей чертой и никогда его не прощают</w:t>
                  </w:r>
                  <w:r w:rsidR="001862F6">
                    <w:t>, з</w:t>
                  </w:r>
                  <w:r w:rsidR="002E0F92" w:rsidRPr="00AE1BD7">
                    <w:t>ато пр</w:t>
                  </w:r>
                  <w:r w:rsidR="002E0F92" w:rsidRPr="00AE1BD7">
                    <w:t>е</w:t>
                  </w:r>
                  <w:r w:rsidR="002E0F92" w:rsidRPr="00AE1BD7">
                    <w:t>даны друзьям, пойдут ради них и в огонь и в воду. Способны на п</w:t>
                  </w:r>
                  <w:r w:rsidR="002E0F92" w:rsidRPr="00AE1BD7">
                    <w:t>о</w:t>
                  </w:r>
                  <w:r w:rsidR="002E0F92" w:rsidRPr="00AE1BD7">
                    <w:t>ступок ради высшей цели.</w:t>
                  </w:r>
                </w:p>
                <w:p w:rsidR="002E0F92" w:rsidRPr="00AE1BD7" w:rsidRDefault="002E0F92" w:rsidP="002E0F92">
                  <w:pPr>
                    <w:spacing w:after="0" w:line="240" w:lineRule="auto"/>
                    <w:jc w:val="both"/>
                    <w:rPr>
                      <w:b/>
                      <w:caps/>
                    </w:rPr>
                  </w:pPr>
                  <w:r w:rsidRPr="00AE1BD7">
                    <w:rPr>
                      <w:b/>
                      <w:caps/>
                    </w:rPr>
                    <w:t>От 88 до 98 баллов</w:t>
                  </w:r>
                </w:p>
                <w:p w:rsidR="002E0F92" w:rsidRPr="00AE1BD7" w:rsidRDefault="002E0F92" w:rsidP="002E0F92">
                  <w:pPr>
                    <w:spacing w:after="0" w:line="240" w:lineRule="auto"/>
                    <w:contextualSpacing/>
                    <w:jc w:val="both"/>
                  </w:pPr>
                  <w:r w:rsidRPr="00AE1BD7">
                    <w:t>Наиболее распространенная кат</w:t>
                  </w:r>
                  <w:r w:rsidRPr="00AE1BD7">
                    <w:t>е</w:t>
                  </w:r>
                  <w:r w:rsidRPr="00AE1BD7">
                    <w:t>гория. Люди этой группы порядо</w:t>
                  </w:r>
                  <w:r w:rsidRPr="00AE1BD7">
                    <w:t>ч</w:t>
                  </w:r>
                  <w:r w:rsidRPr="00AE1BD7">
                    <w:t>ны, не способны на обман, обл</w:t>
                  </w:r>
                  <w:r w:rsidRPr="00AE1BD7">
                    <w:t>а</w:t>
                  </w:r>
                  <w:r w:rsidRPr="00AE1BD7">
                    <w:t>дают уравновешенным характ</w:t>
                  </w:r>
                  <w:r w:rsidRPr="00AE1BD7">
                    <w:t>е</w:t>
                  </w:r>
                  <w:r w:rsidRPr="00AE1BD7">
                    <w:t>ром, выдержкой.</w:t>
                  </w:r>
                </w:p>
                <w:p w:rsidR="00D00CF6" w:rsidRPr="00AE1BD7" w:rsidRDefault="00D00CF6" w:rsidP="002E0F92">
                  <w:pPr>
                    <w:spacing w:after="0" w:line="240" w:lineRule="auto"/>
                    <w:contextualSpacing/>
                    <w:jc w:val="both"/>
                    <w:rPr>
                      <w:b/>
                      <w:caps/>
                    </w:rPr>
                  </w:pPr>
                  <w:r w:rsidRPr="00AE1BD7">
                    <w:rPr>
                      <w:b/>
                      <w:caps/>
                    </w:rPr>
                    <w:t xml:space="preserve">От </w:t>
                  </w:r>
                  <w:r w:rsidR="000A6B30" w:rsidRPr="00AE1BD7">
                    <w:rPr>
                      <w:b/>
                      <w:caps/>
                    </w:rPr>
                    <w:t>99 до 109 баллов</w:t>
                  </w:r>
                </w:p>
                <w:p w:rsidR="000A6B30" w:rsidRPr="00AE1BD7" w:rsidRDefault="000A6B30" w:rsidP="002E0F92">
                  <w:pPr>
                    <w:spacing w:after="0" w:line="240" w:lineRule="auto"/>
                    <w:contextualSpacing/>
                    <w:jc w:val="both"/>
                  </w:pPr>
                  <w:r w:rsidRPr="00AE1BD7">
                    <w:t>Люди этой группы независимы в суждениях и поступках. У них на все есть собственное мнение. Они обладают цепким умом</w:t>
                  </w:r>
                  <w:r w:rsidR="00AE1BD7" w:rsidRPr="00AE1BD7">
                    <w:t xml:space="preserve"> и хорошей памятью. В некоторых ситуациях способны вести себя вздорно. Л</w:t>
                  </w:r>
                  <w:r w:rsidR="00AE1BD7" w:rsidRPr="00AE1BD7">
                    <w:t>ю</w:t>
                  </w:r>
                  <w:r w:rsidR="00AE1BD7" w:rsidRPr="00AE1BD7">
                    <w:t>бят все прекрасное, нередко сами посвящают себя творчеству.</w:t>
                  </w:r>
                </w:p>
                <w:p w:rsidR="00AE1BD7" w:rsidRPr="00AE1BD7" w:rsidRDefault="00AE1BD7" w:rsidP="002E0F92">
                  <w:pPr>
                    <w:spacing w:after="0" w:line="240" w:lineRule="auto"/>
                    <w:contextualSpacing/>
                    <w:jc w:val="both"/>
                    <w:rPr>
                      <w:b/>
                      <w:caps/>
                    </w:rPr>
                  </w:pPr>
                  <w:r w:rsidRPr="00AE1BD7">
                    <w:rPr>
                      <w:b/>
                      <w:caps/>
                    </w:rPr>
                    <w:t>От 110 до 121баллов</w:t>
                  </w:r>
                </w:p>
                <w:p w:rsidR="00AE1BD7" w:rsidRPr="00AE1BD7" w:rsidRDefault="00AE1BD7" w:rsidP="002E0F92">
                  <w:pPr>
                    <w:spacing w:after="0" w:line="240" w:lineRule="auto"/>
                    <w:contextualSpacing/>
                    <w:jc w:val="both"/>
                  </w:pPr>
                  <w:r w:rsidRPr="00AE1BD7">
                    <w:t>Подобные люди властны, требуют подчинения собственным желан</w:t>
                  </w:r>
                  <w:r w:rsidRPr="00AE1BD7">
                    <w:t>и</w:t>
                  </w:r>
                  <w:r w:rsidRPr="00AE1BD7">
                    <w:t>ям и капризам. Любую критику в свой адрес воспринимают как п</w:t>
                  </w:r>
                  <w:r w:rsidRPr="00AE1BD7">
                    <w:t>о</w:t>
                  </w:r>
                  <w:r w:rsidRPr="00AE1BD7">
                    <w:t>сягательство на права собственн</w:t>
                  </w:r>
                  <w:r w:rsidRPr="00AE1BD7">
                    <w:t>о</w:t>
                  </w:r>
                  <w:r w:rsidRPr="00AE1BD7">
                    <w:t>сти и не прощают. С дисциплиной здесь тоже проблемы, они часто дают людям понять, что уже д</w:t>
                  </w:r>
                  <w:r w:rsidRPr="00AE1BD7">
                    <w:t>е</w:t>
                  </w:r>
                  <w:r w:rsidRPr="00AE1BD7">
                    <w:t>лают вам одолжение, просто о</w:t>
                  </w:r>
                  <w:r w:rsidRPr="00AE1BD7">
                    <w:t>б</w:t>
                  </w:r>
                  <w:r w:rsidRPr="00AE1BD7">
                    <w:t>щаясь с ними.</w:t>
                  </w:r>
                </w:p>
              </w:txbxContent>
            </v:textbox>
          </v:shape>
        </w:pict>
      </w:r>
      <w:r w:rsidR="00B07C79" w:rsidRPr="00D00CF6">
        <w:rPr>
          <w:b/>
          <w:color w:val="FF0000"/>
          <w:sz w:val="72"/>
          <w:szCs w:val="72"/>
        </w:rPr>
        <w:t>р</w:t>
      </w:r>
    </w:p>
    <w:p w:rsidR="00B07C79" w:rsidRDefault="00B07C79">
      <w:pPr>
        <w:sectPr w:rsidR="00B07C79" w:rsidSect="00023EAB">
          <w:headerReference w:type="default" r:id="rId9"/>
          <w:footerReference w:type="default" r:id="rId10"/>
          <w:pgSz w:w="16838" w:h="11906" w:orient="landscape"/>
          <w:pgMar w:top="567" w:right="1134" w:bottom="567" w:left="1134" w:header="708" w:footer="53" w:gutter="0"/>
          <w:cols w:space="454"/>
          <w:docGrid w:linePitch="360"/>
        </w:sectPr>
      </w:pPr>
    </w:p>
    <w:p w:rsidR="00023EAB" w:rsidRDefault="001639D9" w:rsidP="00023EAB">
      <w:pPr>
        <w:spacing w:after="0" w:line="240" w:lineRule="auto"/>
        <w:ind w:firstLine="709"/>
        <w:jc w:val="both"/>
        <w:sectPr w:rsidR="00023EAB" w:rsidSect="00023EAB">
          <w:type w:val="continuous"/>
          <w:pgSz w:w="16838" w:h="11906" w:orient="landscape"/>
          <w:pgMar w:top="567" w:right="1134" w:bottom="567" w:left="1134" w:header="708" w:footer="53" w:gutter="0"/>
          <w:cols w:num="4" w:space="454"/>
          <w:docGrid w:linePitch="360"/>
        </w:sectPr>
      </w:pPr>
      <w:r>
        <w:rPr>
          <w:noProof/>
        </w:rPr>
        <w:lastRenderedPageBreak/>
        <w:pict>
          <v:shape id="_x0000_s1035" type="#_x0000_t202" style="position:absolute;left:0;text-align:left;margin-left:.35pt;margin-top:10.25pt;width:343.15pt;height:104.7pt;z-index:251663360" filled="f" fillcolor="white [3201]" strokecolor="#4f81bd [3204]" strokeweight="1pt">
            <v:stroke dashstyle="dash"/>
            <v:shadow color="#868686"/>
            <v:textbox style="mso-next-textbox:#_x0000_s1035">
              <w:txbxContent>
                <w:p w:rsidR="00AE1BD7" w:rsidRPr="000E0E72" w:rsidRDefault="00AE1BD7" w:rsidP="00AE1BD7">
                  <w:pPr>
                    <w:spacing w:after="0" w:line="240" w:lineRule="auto"/>
                    <w:ind w:firstLine="709"/>
                    <w:jc w:val="both"/>
                    <w:rPr>
                      <w:i/>
                    </w:rPr>
                  </w:pPr>
                  <w:r w:rsidRPr="000E0E72">
                    <w:rPr>
                      <w:i/>
                    </w:rPr>
                    <w:t>Исследователи почерка из Британии в течение девяти м</w:t>
                  </w:r>
                  <w:r w:rsidRPr="000E0E72">
                    <w:rPr>
                      <w:i/>
                    </w:rPr>
                    <w:t>е</w:t>
                  </w:r>
                  <w:r w:rsidRPr="000E0E72">
                    <w:rPr>
                      <w:i/>
                    </w:rPr>
                    <w:t>сяцев тестировали восемь тысяч человек всех групп и слоев нас</w:t>
                  </w:r>
                  <w:r w:rsidRPr="000E0E72">
                    <w:rPr>
                      <w:i/>
                    </w:rPr>
                    <w:t>е</w:t>
                  </w:r>
                  <w:r w:rsidRPr="000E0E72">
                    <w:rPr>
                      <w:i/>
                    </w:rPr>
                    <w:t>ления на предмет соответствия почерка и характера. Хочешь проверить результаты их исследований на себе – возьми лист б</w:t>
                  </w:r>
                  <w:r w:rsidRPr="000E0E72">
                    <w:rPr>
                      <w:i/>
                    </w:rPr>
                    <w:t>е</w:t>
                  </w:r>
                  <w:r w:rsidRPr="000E0E72">
                    <w:rPr>
                      <w:i/>
                    </w:rPr>
                    <w:t>лой бумаги, ни в коем случае не разлинованной, твердый карандаш и линейку. Напиши три-четыре строчки любого текста. Проставь себе баллы за каждый пункт характеристики почерка.</w:t>
                  </w:r>
                </w:p>
              </w:txbxContent>
            </v:textbox>
          </v:shape>
        </w:pict>
      </w:r>
    </w:p>
    <w:p w:rsidR="00C55926" w:rsidRPr="00D00CF6" w:rsidRDefault="00C55926" w:rsidP="00023EAB">
      <w:pPr>
        <w:spacing w:after="0" w:line="240" w:lineRule="auto"/>
        <w:ind w:firstLine="709"/>
        <w:jc w:val="both"/>
        <w:rPr>
          <w:i/>
        </w:rPr>
      </w:pPr>
    </w:p>
    <w:p w:rsidR="00C55926" w:rsidRPr="00D00CF6" w:rsidRDefault="00C55926" w:rsidP="00023EAB">
      <w:pPr>
        <w:spacing w:after="0" w:line="240" w:lineRule="auto"/>
        <w:ind w:firstLine="709"/>
        <w:jc w:val="both"/>
        <w:rPr>
          <w:i/>
        </w:rPr>
      </w:pPr>
    </w:p>
    <w:p w:rsidR="00C55926" w:rsidRPr="00D00CF6" w:rsidRDefault="00C55926" w:rsidP="00C55926">
      <w:pPr>
        <w:spacing w:after="0" w:line="240" w:lineRule="auto"/>
        <w:rPr>
          <w:i/>
        </w:rPr>
        <w:sectPr w:rsidR="00C55926" w:rsidRPr="00D00CF6" w:rsidSect="00C55926">
          <w:type w:val="continuous"/>
          <w:pgSz w:w="16838" w:h="11906" w:orient="landscape"/>
          <w:pgMar w:top="567" w:right="1134" w:bottom="567" w:left="1134" w:header="708" w:footer="53" w:gutter="0"/>
          <w:cols w:num="2" w:space="454"/>
          <w:docGrid w:linePitch="360"/>
        </w:sectPr>
      </w:pPr>
    </w:p>
    <w:p w:rsidR="0032182E" w:rsidRPr="00D00CF6" w:rsidRDefault="001639D9" w:rsidP="00AA2F21">
      <w:pPr>
        <w:spacing w:after="0" w:line="240" w:lineRule="auto"/>
        <w:jc w:val="both"/>
        <w:rPr>
          <w:i/>
        </w:rPr>
      </w:pPr>
      <w:r>
        <w:rPr>
          <w:i/>
          <w:noProof/>
        </w:rPr>
        <w:lastRenderedPageBreak/>
        <w:pict>
          <v:shape id="_x0000_s1029" type="#_x0000_t202" style="position:absolute;left:0;text-align:left;margin-left:.35pt;margin-top:94.65pt;width:166.45pt;height:328.45pt;z-index:251658240" filled="f" fillcolor="white [3201]" strokecolor="#4f81bd [3204]" strokeweight="1pt">
            <v:stroke dashstyle="dash"/>
            <v:shadow color="#868686"/>
            <v:textbox style="mso-next-textbox:#_x0000_s1029">
              <w:txbxContent>
                <w:p w:rsidR="00C55926" w:rsidRPr="00D00CF6" w:rsidRDefault="00C55926" w:rsidP="00C55926">
                  <w:pPr>
                    <w:pStyle w:val="a9"/>
                    <w:numPr>
                      <w:ilvl w:val="0"/>
                      <w:numId w:val="4"/>
                    </w:numPr>
                    <w:spacing w:after="0" w:line="240" w:lineRule="auto"/>
                    <w:ind w:hanging="357"/>
                    <w:jc w:val="both"/>
                    <w:rPr>
                      <w:color w:val="FF0000"/>
                    </w:rPr>
                  </w:pPr>
                  <w:r w:rsidRPr="00D00CF6">
                    <w:rPr>
                      <w:color w:val="FF0000"/>
                    </w:rPr>
                    <w:t>Размеры букв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ind w:hanging="357"/>
                    <w:jc w:val="both"/>
                  </w:pPr>
                  <w:r>
                    <w:t>Не больше 2-3 мм – 3балла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ind w:hanging="357"/>
                    <w:jc w:val="both"/>
                  </w:pPr>
                  <w:r>
                    <w:t>4-5 мм – 7 баллов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ind w:hanging="357"/>
                    <w:jc w:val="both"/>
                  </w:pPr>
                  <w:r>
                    <w:t>6-7 мм – 17 баллов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ind w:hanging="357"/>
                    <w:jc w:val="both"/>
                  </w:pPr>
                  <w:r>
                    <w:t>Более 7 мм – 20 баллов</w:t>
                  </w:r>
                </w:p>
                <w:p w:rsidR="00C55926" w:rsidRPr="00D00CF6" w:rsidRDefault="00C55926" w:rsidP="00C55926">
                  <w:pPr>
                    <w:pStyle w:val="a9"/>
                    <w:numPr>
                      <w:ilvl w:val="0"/>
                      <w:numId w:val="4"/>
                    </w:numPr>
                    <w:spacing w:after="0" w:line="240" w:lineRule="auto"/>
                    <w:ind w:hanging="357"/>
                    <w:jc w:val="both"/>
                    <w:rPr>
                      <w:color w:val="FF0000"/>
                    </w:rPr>
                  </w:pPr>
                  <w:r w:rsidRPr="00D00CF6">
                    <w:rPr>
                      <w:color w:val="FF0000"/>
                    </w:rPr>
                    <w:t>Наклон букв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Сильно влево – 2 балла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Очень легкий влево – 5 баллов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Без наклона – 10 баллов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Очень легкий вправо – 6 баллов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Сильный вправо – 14 баллов</w:t>
                  </w:r>
                </w:p>
                <w:p w:rsidR="00C55926" w:rsidRPr="00D00CF6" w:rsidRDefault="00C55926" w:rsidP="00C55926">
                  <w:pPr>
                    <w:pStyle w:val="a9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color w:val="FF0000"/>
                    </w:rPr>
                  </w:pPr>
                  <w:r w:rsidRPr="00D00CF6">
                    <w:rPr>
                      <w:color w:val="FF0000"/>
                    </w:rPr>
                    <w:t>Очертания букв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Округлые – 9 баллов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Трудно определить – 10 баллов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Угловатые – 19 баллов</w:t>
                  </w:r>
                </w:p>
                <w:p w:rsidR="00C55926" w:rsidRPr="00D00CF6" w:rsidRDefault="00C55926" w:rsidP="00C55926">
                  <w:pPr>
                    <w:pStyle w:val="a9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color w:val="FF0000"/>
                    </w:rPr>
                  </w:pPr>
                  <w:r w:rsidRPr="00D00CF6">
                    <w:rPr>
                      <w:color w:val="FF0000"/>
                    </w:rPr>
                    <w:t>Расположение строки отн</w:t>
                  </w:r>
                  <w:r w:rsidRPr="00D00CF6">
                    <w:rPr>
                      <w:color w:val="FF0000"/>
                    </w:rPr>
                    <w:t>о</w:t>
                  </w:r>
                  <w:r w:rsidRPr="00D00CF6">
                    <w:rPr>
                      <w:color w:val="FF0000"/>
                    </w:rPr>
                    <w:t>сительно верхнего края б</w:t>
                  </w:r>
                  <w:r w:rsidRPr="00D00CF6">
                    <w:rPr>
                      <w:color w:val="FF0000"/>
                    </w:rPr>
                    <w:t>у</w:t>
                  </w:r>
                  <w:r w:rsidRPr="00D00CF6">
                    <w:rPr>
                      <w:color w:val="FF0000"/>
                    </w:rPr>
                    <w:t>маги</w:t>
                  </w:r>
                </w:p>
              </w:txbxContent>
            </v:textbox>
          </v:shape>
        </w:pict>
      </w:r>
      <w:r>
        <w:rPr>
          <w:i/>
          <w:noProof/>
        </w:rPr>
        <w:pict>
          <v:shape id="_x0000_s1030" type="#_x0000_t202" style="position:absolute;left:0;text-align:left;margin-left:173.35pt;margin-top:94.65pt;width:170.15pt;height:328.45pt;z-index:251659264" filled="f" fillcolor="white [3201]" strokecolor="#4f81bd [3204]" strokeweight="1pt">
            <v:stroke dashstyle="dash"/>
            <v:shadow color="#868686"/>
            <v:textbox style="mso-next-textbox:#_x0000_s1030">
              <w:txbxContent>
                <w:p w:rsidR="00AE1BD7" w:rsidRDefault="00AE1BD7" w:rsidP="00AE1BD7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Расположена паралл</w:t>
                  </w:r>
                  <w:r>
                    <w:t>е</w:t>
                  </w:r>
                  <w:r>
                    <w:t>лью верхнему краю – 12 баллов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Строка смещается вниз – 1 балл</w:t>
                  </w:r>
                </w:p>
                <w:p w:rsidR="00C55926" w:rsidRPr="00D00CF6" w:rsidRDefault="00C55926" w:rsidP="00C55926">
                  <w:pPr>
                    <w:pStyle w:val="a9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color w:val="FF0000"/>
                    </w:rPr>
                  </w:pPr>
                  <w:r w:rsidRPr="00D00CF6">
                    <w:rPr>
                      <w:color w:val="FF0000"/>
                    </w:rPr>
                    <w:t>Сила нажима на карандаш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Легкая – 8 баллов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Средняя – 15</w:t>
                  </w:r>
                  <w:r w:rsidRPr="002A5A1B">
                    <w:t xml:space="preserve"> </w:t>
                  </w:r>
                  <w:r>
                    <w:t>баллов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Сильная – 21 балл</w:t>
                  </w:r>
                </w:p>
                <w:p w:rsidR="00C55926" w:rsidRPr="00D00CF6" w:rsidRDefault="00C55926" w:rsidP="00C55926">
                  <w:pPr>
                    <w:pStyle w:val="a9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color w:val="FF0000"/>
                    </w:rPr>
                  </w:pPr>
                  <w:r w:rsidRPr="00D00CF6">
                    <w:rPr>
                      <w:color w:val="FF0000"/>
                    </w:rPr>
                    <w:t>Характер написания букв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Слитное написание – 11 баллов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Раздельное написание – 18 баллов</w:t>
                  </w:r>
                </w:p>
                <w:p w:rsidR="00C55926" w:rsidRPr="00D00CF6" w:rsidRDefault="00C55926" w:rsidP="00C55926">
                  <w:pPr>
                    <w:pStyle w:val="a9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color w:val="FF0000"/>
                    </w:rPr>
                  </w:pPr>
                  <w:r w:rsidRPr="00D00CF6">
                    <w:rPr>
                      <w:color w:val="FF0000"/>
                    </w:rPr>
                    <w:t>Общая оценка написания букв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Все слова легко читаю</w:t>
                  </w:r>
                  <w:r>
                    <w:t>т</w:t>
                  </w:r>
                  <w:r>
                    <w:t>ся, почерк аккуратный – 13 баллов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Почерк аккуратный, но некоторые слова чит</w:t>
                  </w:r>
                  <w:r>
                    <w:t>а</w:t>
                  </w:r>
                  <w:r>
                    <w:t>ются с трудом – 9 баллов</w:t>
                  </w:r>
                </w:p>
                <w:p w:rsidR="00C55926" w:rsidRDefault="00C55926" w:rsidP="00C55926">
                  <w:pPr>
                    <w:pStyle w:val="a9"/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</w:pPr>
                  <w:r>
                    <w:t>Почерк неразборчивый – 4 балла</w:t>
                  </w:r>
                </w:p>
                <w:p w:rsidR="00C55926" w:rsidRDefault="00C55926" w:rsidP="00C55926">
                  <w:pPr>
                    <w:spacing w:after="0" w:line="240" w:lineRule="auto"/>
                    <w:jc w:val="both"/>
                  </w:pPr>
                </w:p>
              </w:txbxContent>
            </v:textbox>
          </v:shape>
        </w:pict>
      </w:r>
    </w:p>
    <w:sectPr w:rsidR="0032182E" w:rsidRPr="00D00CF6" w:rsidSect="00C55926">
      <w:type w:val="continuous"/>
      <w:pgSz w:w="16838" w:h="11906" w:orient="landscape"/>
      <w:pgMar w:top="567" w:right="1134" w:bottom="567" w:left="1134" w:header="708" w:footer="53" w:gutter="0"/>
      <w:cols w:num="4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7CB" w:rsidRDefault="005A27CB" w:rsidP="00EF1D2C">
      <w:pPr>
        <w:spacing w:after="0" w:line="240" w:lineRule="auto"/>
      </w:pPr>
      <w:r>
        <w:separator/>
      </w:r>
    </w:p>
  </w:endnote>
  <w:endnote w:type="continuationSeparator" w:id="1">
    <w:p w:rsidR="005A27CB" w:rsidRDefault="005A27CB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83" w:rsidRPr="009C1883" w:rsidRDefault="009C1883" w:rsidP="000E0E72">
    <w:pPr>
      <w:pStyle w:val="a7"/>
      <w:spacing w:before="100" w:beforeAutospacing="1"/>
      <w:contextualSpacing/>
      <w:jc w:val="right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6910705</wp:posOffset>
          </wp:positionH>
          <wp:positionV relativeFrom="paragraph">
            <wp:posOffset>49530</wp:posOffset>
          </wp:positionV>
          <wp:extent cx="574675" cy="273050"/>
          <wp:effectExtent l="19050" t="0" r="0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" cy="273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E0E72">
      <w:rPr>
        <w:rFonts w:ascii="Monotype Corsiva" w:hAnsi="Monotype Corsiva"/>
        <w:sz w:val="28"/>
        <w:szCs w:val="28"/>
      </w:rPr>
      <w:t xml:space="preserve">         </w:t>
    </w:r>
    <w:r w:rsidR="0032182E">
      <w:rPr>
        <w:rFonts w:ascii="Monotype Corsiva" w:hAnsi="Monotype Corsiva"/>
        <w:sz w:val="28"/>
        <w:szCs w:val="28"/>
      </w:rPr>
      <w:t>Киндратышин Роксолана</w:t>
    </w:r>
  </w:p>
  <w:p w:rsidR="009C1883" w:rsidRDefault="009C18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7CB" w:rsidRDefault="005A27CB" w:rsidP="00EF1D2C">
      <w:pPr>
        <w:spacing w:after="0" w:line="240" w:lineRule="auto"/>
      </w:pPr>
      <w:r>
        <w:separator/>
      </w:r>
    </w:p>
  </w:footnote>
  <w:footnote w:type="continuationSeparator" w:id="1">
    <w:p w:rsidR="005A27CB" w:rsidRDefault="005A27CB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D2C" w:rsidRPr="009C1883" w:rsidRDefault="001639D9" w:rsidP="000E0E72">
    <w:pPr>
      <w:pStyle w:val="a5"/>
      <w:tabs>
        <w:tab w:val="clear" w:pos="4677"/>
        <w:tab w:val="clear" w:pos="9355"/>
        <w:tab w:val="left" w:pos="7575"/>
      </w:tabs>
      <w:ind w:firstLine="5664"/>
      <w:jc w:val="right"/>
      <w:rPr>
        <w:rFonts w:ascii="Monotype Corsiva" w:hAnsi="Monotype Corsiva"/>
        <w:color w:val="C00000"/>
        <w:sz w:val="32"/>
        <w:szCs w:val="32"/>
      </w:rPr>
    </w:pPr>
    <w:r w:rsidRPr="001639D9">
      <w:rPr>
        <w:noProof/>
        <w:color w:val="31849B" w:themeColor="accent5" w:themeShade="BF"/>
      </w:rPr>
      <w:pict>
        <v:group id="_x0000_s2057" style="position:absolute;left:0;text-align:left;margin-left:307.05pt;margin-top:-5.4pt;width:153.35pt;height:29.9pt;z-index:251671552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1862F6" w:rsidRDefault="001862F6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2"/>
                      <w:szCs w:val="32"/>
                    </w:rPr>
                  </w:pPr>
                  <w:r w:rsidRPr="001862F6">
                    <w:rPr>
                      <w:rFonts w:ascii="Monotype Corsiva" w:hAnsi="Monotype Corsiva"/>
                      <w:b/>
                      <w:color w:val="0000FF"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 w:rsidR="009C1883">
      <w:rPr>
        <w:noProof/>
        <w:color w:val="31849B" w:themeColor="accent5" w:themeShade="BF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9C1883">
      <w:tab/>
    </w:r>
    <w:r w:rsidR="009C1883">
      <w:tab/>
    </w:r>
    <w:r w:rsidR="001862F6">
      <w:rPr>
        <w:rFonts w:ascii="Monotype Corsiva" w:hAnsi="Monotype Corsiva"/>
        <w:color w:val="C00000"/>
        <w:sz w:val="32"/>
        <w:szCs w:val="32"/>
      </w:rPr>
      <w:t>24</w:t>
    </w:r>
    <w:r w:rsidR="00EF1D2C" w:rsidRPr="009C1883">
      <w:rPr>
        <w:rFonts w:ascii="Monotype Corsiva" w:hAnsi="Monotype Corsiva"/>
        <w:color w:val="C00000"/>
        <w:sz w:val="32"/>
        <w:szCs w:val="32"/>
      </w:rPr>
      <w:t>.</w:t>
    </w:r>
    <w:r w:rsidR="001862F6">
      <w:rPr>
        <w:rFonts w:ascii="Monotype Corsiva" w:hAnsi="Monotype Corsiva"/>
        <w:color w:val="C00000"/>
        <w:sz w:val="32"/>
        <w:szCs w:val="32"/>
      </w:rPr>
      <w:t>1</w:t>
    </w:r>
    <w:r w:rsidR="00EF1D2C" w:rsidRPr="009C1883">
      <w:rPr>
        <w:rFonts w:ascii="Monotype Corsiva" w:hAnsi="Monotype Corsiva"/>
        <w:color w:val="C00000"/>
        <w:sz w:val="32"/>
        <w:szCs w:val="32"/>
      </w:rPr>
      <w:t>2.2009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25FBD"/>
    <w:multiLevelType w:val="multilevel"/>
    <w:tmpl w:val="AD10B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2A650EB6"/>
    <w:multiLevelType w:val="multilevel"/>
    <w:tmpl w:val="AD10B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455E6457"/>
    <w:multiLevelType w:val="hybridMultilevel"/>
    <w:tmpl w:val="3E5A5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9C1E2E"/>
    <w:multiLevelType w:val="multilevel"/>
    <w:tmpl w:val="FAF4F2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ttachedTemplate r:id="rId1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8">
      <o:colormru v:ext="edit" colors="#c5c5ff"/>
      <o:colormenu v:ext="edit" fillcolor="none" strokecolor="none" shadowcolor="#c5c5ff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A5A1B"/>
    <w:rsid w:val="00023EAB"/>
    <w:rsid w:val="000A6B30"/>
    <w:rsid w:val="000E0E72"/>
    <w:rsid w:val="00105BFA"/>
    <w:rsid w:val="001639D9"/>
    <w:rsid w:val="001862F6"/>
    <w:rsid w:val="002116FB"/>
    <w:rsid w:val="002528FE"/>
    <w:rsid w:val="002A5A1B"/>
    <w:rsid w:val="002E0F92"/>
    <w:rsid w:val="0032182E"/>
    <w:rsid w:val="005A27CB"/>
    <w:rsid w:val="005A2E11"/>
    <w:rsid w:val="007F2E62"/>
    <w:rsid w:val="00852FD6"/>
    <w:rsid w:val="009C1883"/>
    <w:rsid w:val="00A61F09"/>
    <w:rsid w:val="00AA2F21"/>
    <w:rsid w:val="00AE1BD7"/>
    <w:rsid w:val="00B07C79"/>
    <w:rsid w:val="00C55926"/>
    <w:rsid w:val="00D00CF6"/>
    <w:rsid w:val="00EF1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5c5ff"/>
      <o:colormenu v:ext="edit" fillcolor="none" strokecolor="none" shadowcolor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1D2C"/>
  </w:style>
  <w:style w:type="paragraph" w:styleId="a7">
    <w:name w:val="footer"/>
    <w:basedOn w:val="a"/>
    <w:link w:val="a8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1D2C"/>
  </w:style>
  <w:style w:type="paragraph" w:styleId="a9">
    <w:name w:val="List Paragraph"/>
    <w:basedOn w:val="a"/>
    <w:uiPriority w:val="34"/>
    <w:qFormat/>
    <w:rsid w:val="00B07C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6;&#1086;&#1089;&#1090;&#1080;&#1082;\&#1052;&#1086;&#1080;%20&#1076;&#1086;&#1082;&#1091;&#1084;&#1077;&#1085;&#1090;&#1099;\&#1084;&#1072;&#1084;&#1072;\&#1096;&#1082;&#1086;&#1083;&#1100;&#1085;&#1072;&#1103;%20&#1087;&#1083;&#1072;&#1085;&#1077;&#1090;&#1072;\&#1096;&#1072;&#1073;&#1083;&#1086;&#1085;%20&#1089;&#1090;&#1072;&#1088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E0EE3-85E2-49B5-A07E-F4E255D98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старницы</Template>
  <TotalTime>174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Ростик</dc:creator>
  <cp:keywords/>
  <dc:description/>
  <cp:lastModifiedBy>Ростик</cp:lastModifiedBy>
  <cp:revision>6</cp:revision>
  <dcterms:created xsi:type="dcterms:W3CDTF">2009-12-20T16:42:00Z</dcterms:created>
  <dcterms:modified xsi:type="dcterms:W3CDTF">2011-01-07T18:42:00Z</dcterms:modified>
</cp:coreProperties>
</file>